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489F" w:rsidRDefault="001A489F" w:rsidP="001A489F">
      <w:pPr>
        <w:jc w:val="center"/>
        <w:rPr>
          <w:sz w:val="28"/>
        </w:rPr>
      </w:pPr>
      <w:r>
        <w:rPr>
          <w:sz w:val="28"/>
        </w:rPr>
        <w:t xml:space="preserve">РЕГЛАМЕНТ И ПОСЛЕДОВАТЕЛЬНОСТЬ РАБОТЫ НАД </w:t>
      </w:r>
    </w:p>
    <w:p w:rsidR="001A489F" w:rsidRDefault="001A489F" w:rsidP="001A489F">
      <w:pPr>
        <w:jc w:val="center"/>
        <w:rPr>
          <w:sz w:val="28"/>
        </w:rPr>
      </w:pPr>
      <w:r>
        <w:rPr>
          <w:sz w:val="28"/>
        </w:rPr>
        <w:t xml:space="preserve">ДИССЕРТАЦИЕЙ </w:t>
      </w:r>
    </w:p>
    <w:p w:rsidR="001A489F" w:rsidRDefault="001A489F" w:rsidP="001A489F">
      <w:pPr>
        <w:jc w:val="both"/>
        <w:rPr>
          <w:sz w:val="28"/>
        </w:rPr>
      </w:pPr>
    </w:p>
    <w:p w:rsidR="001A489F" w:rsidRDefault="001A489F" w:rsidP="001A489F">
      <w:pPr>
        <w:jc w:val="both"/>
        <w:rPr>
          <w:sz w:val="28"/>
        </w:rPr>
      </w:pPr>
      <w:r>
        <w:rPr>
          <w:sz w:val="28"/>
        </w:rPr>
        <w:t xml:space="preserve">     Работа соискателя весьма разнообразна и разнохарактерна, а срок при очном обучении в аспирантуре ограничен всего тремя годами, при заочном - четырьмя, при прикреплении и обучении на кафедре в вузе - пятью годами.</w:t>
      </w:r>
    </w:p>
    <w:p w:rsidR="001A489F" w:rsidRDefault="001A489F" w:rsidP="001A489F">
      <w:pPr>
        <w:jc w:val="both"/>
        <w:rPr>
          <w:sz w:val="28"/>
        </w:rPr>
      </w:pPr>
      <w:r>
        <w:rPr>
          <w:sz w:val="28"/>
        </w:rPr>
        <w:t xml:space="preserve">     Завершить соискателю за этот период времени свой план работы  трудно и без определенного организующего начала во многих случаях, как показывает практика, нереально. Поэтому соискателю полезно иметь кроме плана работы еще и более наглядный и подробный календарный график выполнения всех видов своей занятости, завершающийся, как минимум, сроком представления к защите в специализированный совет диссертации и, кроме того, сопутствующих документов. </w:t>
      </w:r>
    </w:p>
    <w:p w:rsidR="001A489F" w:rsidRDefault="001A489F" w:rsidP="001A489F">
      <w:pPr>
        <w:jc w:val="both"/>
        <w:rPr>
          <w:sz w:val="28"/>
        </w:rPr>
      </w:pPr>
      <w:r>
        <w:rPr>
          <w:sz w:val="28"/>
        </w:rPr>
        <w:t xml:space="preserve">     Такой примерный график магистранта с двухлетним сроком обучения, предусматривающий одновременное проведение нескольких связанных между собой видов работ, изложен на следующей странице, в таблице 4.</w:t>
      </w:r>
    </w:p>
    <w:p w:rsidR="001A489F" w:rsidRDefault="001A489F" w:rsidP="001A489F">
      <w:pPr>
        <w:jc w:val="both"/>
        <w:rPr>
          <w:sz w:val="28"/>
        </w:rPr>
      </w:pPr>
      <w:r>
        <w:rPr>
          <w:sz w:val="28"/>
        </w:rPr>
        <w:t xml:space="preserve">     Даже беглое рассмотрение представленного примерного графика показывает, что соискателю одновременно приходится заниматься многими и, на первый взгляд кажется, разными направлениями деятельности. Однако от исполнения всего комплекса необходимых мероприятий в конкретные сроки зависит регламентированное по времени завершение диссертационного исследования. Без наличия графика и, следовательно, контроля последовательного выполнения взаимозависимых работ трудно надеется на успех.</w:t>
      </w:r>
    </w:p>
    <w:p w:rsidR="001A489F" w:rsidRDefault="001A489F" w:rsidP="001A489F">
      <w:pPr>
        <w:jc w:val="both"/>
        <w:rPr>
          <w:sz w:val="28"/>
        </w:rPr>
      </w:pPr>
      <w:r>
        <w:rPr>
          <w:sz w:val="28"/>
        </w:rPr>
        <w:t xml:space="preserve">     Очевидно, что каждый соискатель составит свой отличный от представленного примерного графика.  Это зависит: во-первых, от личных индивидуальных качеств и способностей исследователя, во-вторых, - от непредсказуемых событий. Кроме того, графики, поступивших в аспирантуру: непосредственно после окончания вуза, после стажировки или практической работы, а также соискателей, прикрепленных с производства, - также будут отличаться в связи с разными стартовыми возможностями соискателей и сроками подготовки диссертации.     </w:t>
      </w:r>
    </w:p>
    <w:p w:rsidR="001A489F" w:rsidRDefault="001A489F" w:rsidP="001A489F">
      <w:pPr>
        <w:jc w:val="both"/>
        <w:rPr>
          <w:sz w:val="28"/>
        </w:rPr>
      </w:pPr>
      <w:r>
        <w:rPr>
          <w:sz w:val="28"/>
        </w:rPr>
        <w:t xml:space="preserve">     Магистранту, зачисленному на заочную форму обучения, а также прикрепленному к вузу соискателю, обучающемуся вне вуза, рекомендуется:</w:t>
      </w:r>
    </w:p>
    <w:p w:rsidR="001A489F" w:rsidRDefault="001A489F" w:rsidP="001A489F">
      <w:pPr>
        <w:jc w:val="both"/>
        <w:rPr>
          <w:sz w:val="28"/>
        </w:rPr>
      </w:pPr>
      <w:r>
        <w:rPr>
          <w:sz w:val="28"/>
        </w:rPr>
        <w:t xml:space="preserve">     - отразить в своем четырехлетнем (для прикрепленного - в пятилетнем) индивидуальном плане специфику заочного обучения и работы над диссертацией. (См. 4.1, с. 27;  4.3, с. 31);</w:t>
      </w:r>
    </w:p>
    <w:p w:rsidR="001A489F" w:rsidRDefault="001A489F" w:rsidP="001A489F">
      <w:pPr>
        <w:jc w:val="both"/>
        <w:rPr>
          <w:sz w:val="28"/>
        </w:rPr>
      </w:pPr>
      <w:r>
        <w:rPr>
          <w:sz w:val="28"/>
        </w:rPr>
        <w:t xml:space="preserve">     - рационально использовать полагающееся по льготам время длительных отпусков и еженедельных свободных дней от основной работы;       </w:t>
      </w:r>
    </w:p>
    <w:p w:rsidR="001A489F" w:rsidRDefault="001A489F" w:rsidP="001A489F">
      <w:pPr>
        <w:jc w:val="both"/>
        <w:rPr>
          <w:sz w:val="28"/>
        </w:rPr>
      </w:pPr>
      <w:r>
        <w:rPr>
          <w:sz w:val="28"/>
        </w:rPr>
        <w:t xml:space="preserve">     - иметь рабочее место на кафедре, где проходит обучение, для участия в ее работе, общения с сотрудниками и регулярности встреч с научным руководителем.</w:t>
      </w:r>
    </w:p>
    <w:p w:rsidR="001A489F" w:rsidRDefault="001A489F" w:rsidP="001A489F">
      <w:pPr>
        <w:jc w:val="both"/>
        <w:rPr>
          <w:sz w:val="28"/>
        </w:rPr>
      </w:pPr>
    </w:p>
    <w:p w:rsidR="001A489F" w:rsidRDefault="001A489F" w:rsidP="001A489F">
      <w:pPr>
        <w:jc w:val="center"/>
        <w:rPr>
          <w:sz w:val="28"/>
        </w:rPr>
      </w:pPr>
      <w:r>
        <w:rPr>
          <w:sz w:val="28"/>
        </w:rPr>
        <w:t>Виды работ соискателя</w:t>
      </w:r>
    </w:p>
    <w:p w:rsidR="001A489F" w:rsidRDefault="001A489F" w:rsidP="001A489F">
      <w:pPr>
        <w:jc w:val="center"/>
        <w:rPr>
          <w:sz w:val="28"/>
        </w:rPr>
      </w:pPr>
      <w:r>
        <w:rPr>
          <w:sz w:val="28"/>
        </w:rPr>
        <w:t xml:space="preserve"> и последовательность их выполнения</w:t>
      </w:r>
      <w:r>
        <w:rPr>
          <w:sz w:val="24"/>
        </w:rPr>
        <w:t xml:space="preserve"> </w:t>
      </w:r>
      <w:r>
        <w:rPr>
          <w:sz w:val="28"/>
        </w:rPr>
        <w:t xml:space="preserve">      </w:t>
      </w:r>
    </w:p>
    <w:p w:rsidR="001A489F" w:rsidRDefault="001A489F" w:rsidP="001A489F">
      <w:pPr>
        <w:ind w:left="1134" w:hanging="1134"/>
        <w:jc w:val="both"/>
        <w:rPr>
          <w:sz w:val="28"/>
        </w:rPr>
      </w:pPr>
      <w:r>
        <w:rPr>
          <w:sz w:val="28"/>
        </w:rPr>
        <w:lastRenderedPageBreak/>
        <w:t xml:space="preserve">                                                                                                             Таблица 4        </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2489"/>
        <w:gridCol w:w="3503"/>
        <w:gridCol w:w="3647"/>
      </w:tblGrid>
      <w:tr w:rsidR="001A489F" w:rsidTr="00F36861">
        <w:tc>
          <w:tcPr>
            <w:tcW w:w="2489" w:type="dxa"/>
          </w:tcPr>
          <w:p w:rsidR="001A489F" w:rsidRDefault="001A489F" w:rsidP="00F36861">
            <w:pPr>
              <w:jc w:val="center"/>
              <w:rPr>
                <w:sz w:val="28"/>
              </w:rPr>
            </w:pPr>
            <w:r>
              <w:rPr>
                <w:sz w:val="24"/>
              </w:rPr>
              <w:t>Вид работы</w:t>
            </w:r>
          </w:p>
        </w:tc>
        <w:tc>
          <w:tcPr>
            <w:tcW w:w="3503" w:type="dxa"/>
          </w:tcPr>
          <w:p w:rsidR="001A489F" w:rsidRDefault="001A489F" w:rsidP="00F36861">
            <w:pPr>
              <w:jc w:val="center"/>
              <w:rPr>
                <w:sz w:val="24"/>
              </w:rPr>
            </w:pPr>
            <w:r>
              <w:rPr>
                <w:sz w:val="24"/>
              </w:rPr>
              <w:t>Год обучения</w:t>
            </w:r>
          </w:p>
          <w:p w:rsidR="001A489F" w:rsidRDefault="001A489F" w:rsidP="00F36861">
            <w:pPr>
              <w:jc w:val="center"/>
              <w:rPr>
                <w:sz w:val="28"/>
              </w:rPr>
            </w:pPr>
            <w:r>
              <w:rPr>
                <w:sz w:val="24"/>
              </w:rPr>
              <w:t>1                 2                 3</w:t>
            </w:r>
          </w:p>
        </w:tc>
        <w:tc>
          <w:tcPr>
            <w:tcW w:w="3647" w:type="dxa"/>
          </w:tcPr>
          <w:p w:rsidR="001A489F" w:rsidRDefault="001A489F" w:rsidP="00F36861">
            <w:pPr>
              <w:jc w:val="center"/>
              <w:rPr>
                <w:sz w:val="28"/>
              </w:rPr>
            </w:pPr>
            <w:r>
              <w:rPr>
                <w:sz w:val="24"/>
              </w:rPr>
              <w:t>Примечание</w:t>
            </w:r>
          </w:p>
        </w:tc>
      </w:tr>
      <w:tr w:rsidR="001A489F" w:rsidTr="00F36861">
        <w:tc>
          <w:tcPr>
            <w:tcW w:w="2489" w:type="dxa"/>
          </w:tcPr>
          <w:p w:rsidR="001A489F" w:rsidRDefault="001A489F" w:rsidP="00F36861">
            <w:pPr>
              <w:jc w:val="both"/>
              <w:rPr>
                <w:sz w:val="24"/>
              </w:rPr>
            </w:pPr>
            <w:r>
              <w:rPr>
                <w:sz w:val="24"/>
              </w:rPr>
              <w:t>Введение</w:t>
            </w:r>
          </w:p>
          <w:p w:rsidR="001A489F" w:rsidRDefault="001A489F" w:rsidP="00F36861">
            <w:pPr>
              <w:jc w:val="both"/>
              <w:rPr>
                <w:sz w:val="24"/>
              </w:rPr>
            </w:pPr>
            <w:r>
              <w:rPr>
                <w:sz w:val="24"/>
              </w:rPr>
              <w:t>Обоснование темы и</w:t>
            </w:r>
          </w:p>
          <w:p w:rsidR="001A489F" w:rsidRDefault="001A489F" w:rsidP="00F36861">
            <w:pPr>
              <w:jc w:val="both"/>
              <w:rPr>
                <w:sz w:val="28"/>
              </w:rPr>
            </w:pPr>
            <w:r>
              <w:rPr>
                <w:sz w:val="24"/>
              </w:rPr>
              <w:t>метода исследования</w:t>
            </w:r>
          </w:p>
        </w:tc>
        <w:tc>
          <w:tcPr>
            <w:tcW w:w="3503" w:type="dxa"/>
          </w:tcPr>
          <w:p w:rsidR="001A489F" w:rsidRDefault="001A489F" w:rsidP="00F36861">
            <w:pPr>
              <w:jc w:val="both"/>
              <w:rPr>
                <w:sz w:val="28"/>
              </w:rPr>
            </w:pPr>
            <w:r>
              <w:rPr>
                <w:sz w:val="28"/>
              </w:rPr>
              <w:t xml:space="preserve">      =</w:t>
            </w:r>
          </w:p>
        </w:tc>
        <w:tc>
          <w:tcPr>
            <w:tcW w:w="3647" w:type="dxa"/>
          </w:tcPr>
          <w:p w:rsidR="001A489F" w:rsidRDefault="001A489F" w:rsidP="00F36861">
            <w:pPr>
              <w:jc w:val="both"/>
              <w:rPr>
                <w:sz w:val="24"/>
              </w:rPr>
            </w:pPr>
            <w:r>
              <w:rPr>
                <w:sz w:val="24"/>
              </w:rPr>
              <w:t>Актуальность, цель, задачи,</w:t>
            </w:r>
          </w:p>
          <w:p w:rsidR="001A489F" w:rsidRDefault="001A489F" w:rsidP="00F36861">
            <w:pPr>
              <w:jc w:val="both"/>
              <w:rPr>
                <w:sz w:val="24"/>
              </w:rPr>
            </w:pPr>
            <w:r>
              <w:rPr>
                <w:sz w:val="24"/>
              </w:rPr>
              <w:t>пути и средства достижения</w:t>
            </w:r>
          </w:p>
          <w:p w:rsidR="001A489F" w:rsidRDefault="001A489F" w:rsidP="00F36861">
            <w:pPr>
              <w:jc w:val="both"/>
              <w:rPr>
                <w:sz w:val="28"/>
              </w:rPr>
            </w:pPr>
            <w:r>
              <w:rPr>
                <w:sz w:val="24"/>
              </w:rPr>
              <w:t>цели, границы исследования</w:t>
            </w:r>
          </w:p>
        </w:tc>
      </w:tr>
      <w:tr w:rsidR="001A489F" w:rsidTr="00F36861">
        <w:tc>
          <w:tcPr>
            <w:tcW w:w="2489" w:type="dxa"/>
          </w:tcPr>
          <w:p w:rsidR="001A489F" w:rsidRDefault="001A489F" w:rsidP="00F36861">
            <w:pPr>
              <w:jc w:val="both"/>
              <w:rPr>
                <w:sz w:val="24"/>
              </w:rPr>
            </w:pPr>
            <w:r>
              <w:rPr>
                <w:sz w:val="24"/>
              </w:rPr>
              <w:t>Подготовка и сдача</w:t>
            </w:r>
          </w:p>
          <w:p w:rsidR="001A489F" w:rsidRDefault="001A489F" w:rsidP="00F36861">
            <w:pPr>
              <w:jc w:val="both"/>
              <w:rPr>
                <w:sz w:val="24"/>
              </w:rPr>
            </w:pPr>
            <w:r>
              <w:rPr>
                <w:sz w:val="24"/>
              </w:rPr>
              <w:t>экзаменов</w:t>
            </w:r>
          </w:p>
        </w:tc>
        <w:tc>
          <w:tcPr>
            <w:tcW w:w="3503" w:type="dxa"/>
          </w:tcPr>
          <w:p w:rsidR="001A489F" w:rsidRDefault="001A489F" w:rsidP="00F36861">
            <w:pPr>
              <w:jc w:val="both"/>
              <w:rPr>
                <w:sz w:val="28"/>
              </w:rPr>
            </w:pPr>
            <w:r>
              <w:rPr>
                <w:sz w:val="28"/>
              </w:rPr>
              <w:t>======                       ==</w:t>
            </w:r>
          </w:p>
        </w:tc>
        <w:tc>
          <w:tcPr>
            <w:tcW w:w="3647" w:type="dxa"/>
          </w:tcPr>
          <w:p w:rsidR="001A489F" w:rsidRDefault="001A489F" w:rsidP="00F36861">
            <w:pPr>
              <w:jc w:val="both"/>
              <w:rPr>
                <w:sz w:val="24"/>
              </w:rPr>
            </w:pPr>
            <w:r>
              <w:rPr>
                <w:sz w:val="24"/>
              </w:rPr>
              <w:t>Экзамены кандидатского</w:t>
            </w:r>
          </w:p>
          <w:p w:rsidR="001A489F" w:rsidRDefault="001A489F" w:rsidP="00F36861">
            <w:pPr>
              <w:jc w:val="both"/>
              <w:rPr>
                <w:sz w:val="24"/>
              </w:rPr>
            </w:pPr>
            <w:r>
              <w:rPr>
                <w:sz w:val="24"/>
              </w:rPr>
              <w:t xml:space="preserve">минимума </w:t>
            </w:r>
          </w:p>
        </w:tc>
      </w:tr>
      <w:tr w:rsidR="001A489F" w:rsidTr="00F36861">
        <w:tc>
          <w:tcPr>
            <w:tcW w:w="2489" w:type="dxa"/>
          </w:tcPr>
          <w:p w:rsidR="001A489F" w:rsidRDefault="001A489F" w:rsidP="00F36861">
            <w:pPr>
              <w:jc w:val="both"/>
              <w:rPr>
                <w:sz w:val="24"/>
              </w:rPr>
            </w:pPr>
            <w:r>
              <w:rPr>
                <w:sz w:val="24"/>
              </w:rPr>
              <w:t>Участие в работе</w:t>
            </w:r>
          </w:p>
          <w:p w:rsidR="001A489F" w:rsidRDefault="001A489F" w:rsidP="00F36861">
            <w:pPr>
              <w:jc w:val="both"/>
              <w:rPr>
                <w:sz w:val="24"/>
              </w:rPr>
            </w:pPr>
            <w:r>
              <w:rPr>
                <w:sz w:val="24"/>
              </w:rPr>
              <w:t xml:space="preserve">кафедры </w:t>
            </w:r>
          </w:p>
        </w:tc>
        <w:tc>
          <w:tcPr>
            <w:tcW w:w="3503" w:type="dxa"/>
          </w:tcPr>
          <w:p w:rsidR="001A489F" w:rsidRDefault="001A489F" w:rsidP="00F36861">
            <w:pPr>
              <w:jc w:val="both"/>
              <w:rPr>
                <w:sz w:val="24"/>
              </w:rPr>
            </w:pPr>
            <w:r>
              <w:rPr>
                <w:sz w:val="24"/>
              </w:rPr>
              <w:t>=    =    =    =    =    =    =    =</w:t>
            </w:r>
          </w:p>
        </w:tc>
        <w:tc>
          <w:tcPr>
            <w:tcW w:w="3647" w:type="dxa"/>
          </w:tcPr>
          <w:p w:rsidR="001A489F" w:rsidRDefault="001A489F" w:rsidP="00F36861">
            <w:pPr>
              <w:jc w:val="both"/>
              <w:rPr>
                <w:sz w:val="24"/>
              </w:rPr>
            </w:pPr>
            <w:r>
              <w:rPr>
                <w:sz w:val="24"/>
              </w:rPr>
              <w:t xml:space="preserve"> </w:t>
            </w:r>
          </w:p>
        </w:tc>
      </w:tr>
      <w:tr w:rsidR="001A489F" w:rsidTr="00F36861">
        <w:tc>
          <w:tcPr>
            <w:tcW w:w="2489" w:type="dxa"/>
          </w:tcPr>
          <w:p w:rsidR="001A489F" w:rsidRDefault="001A489F" w:rsidP="00F36861">
            <w:pPr>
              <w:jc w:val="both"/>
              <w:rPr>
                <w:sz w:val="24"/>
              </w:rPr>
            </w:pPr>
            <w:r>
              <w:rPr>
                <w:sz w:val="24"/>
              </w:rPr>
              <w:t>Сбор, системотиза-</w:t>
            </w:r>
          </w:p>
          <w:p w:rsidR="001A489F" w:rsidRDefault="001A489F" w:rsidP="00F36861">
            <w:pPr>
              <w:jc w:val="both"/>
              <w:rPr>
                <w:sz w:val="24"/>
              </w:rPr>
            </w:pPr>
            <w:r>
              <w:rPr>
                <w:sz w:val="24"/>
              </w:rPr>
              <w:t>ция, анализ материа- лов и источников</w:t>
            </w:r>
          </w:p>
        </w:tc>
        <w:tc>
          <w:tcPr>
            <w:tcW w:w="3503" w:type="dxa"/>
          </w:tcPr>
          <w:p w:rsidR="001A489F" w:rsidRDefault="001A489F" w:rsidP="00F36861">
            <w:pPr>
              <w:jc w:val="both"/>
              <w:rPr>
                <w:sz w:val="24"/>
              </w:rPr>
            </w:pPr>
            <w:r>
              <w:rPr>
                <w:sz w:val="24"/>
              </w:rPr>
              <w:t>================ = = = =</w:t>
            </w:r>
          </w:p>
        </w:tc>
        <w:tc>
          <w:tcPr>
            <w:tcW w:w="3647" w:type="dxa"/>
          </w:tcPr>
          <w:p w:rsidR="001A489F" w:rsidRDefault="001A489F" w:rsidP="00F36861">
            <w:pPr>
              <w:jc w:val="both"/>
              <w:rPr>
                <w:sz w:val="24"/>
              </w:rPr>
            </w:pPr>
            <w:r>
              <w:rPr>
                <w:sz w:val="24"/>
              </w:rPr>
              <w:t>Источники: естественных и</w:t>
            </w:r>
          </w:p>
          <w:p w:rsidR="001A489F" w:rsidRDefault="001A489F" w:rsidP="00F36861">
            <w:pPr>
              <w:jc w:val="both"/>
              <w:rPr>
                <w:sz w:val="24"/>
              </w:rPr>
            </w:pPr>
            <w:r>
              <w:rPr>
                <w:sz w:val="24"/>
              </w:rPr>
              <w:t xml:space="preserve">смежных прикладных наук,    </w:t>
            </w:r>
          </w:p>
          <w:p w:rsidR="001A489F" w:rsidRDefault="001A489F" w:rsidP="00F36861">
            <w:pPr>
              <w:jc w:val="both"/>
              <w:rPr>
                <w:sz w:val="24"/>
              </w:rPr>
            </w:pPr>
            <w:r>
              <w:rPr>
                <w:sz w:val="24"/>
              </w:rPr>
              <w:t>архивные, проектные, натур-</w:t>
            </w:r>
          </w:p>
          <w:p w:rsidR="001A489F" w:rsidRDefault="001A489F" w:rsidP="00F36861">
            <w:pPr>
              <w:jc w:val="both"/>
              <w:rPr>
                <w:sz w:val="24"/>
              </w:rPr>
            </w:pPr>
            <w:r>
              <w:rPr>
                <w:sz w:val="24"/>
              </w:rPr>
              <w:t>ные, опросные</w:t>
            </w:r>
          </w:p>
        </w:tc>
      </w:tr>
      <w:tr w:rsidR="001A489F" w:rsidTr="00F36861">
        <w:tc>
          <w:tcPr>
            <w:tcW w:w="2489" w:type="dxa"/>
          </w:tcPr>
          <w:p w:rsidR="001A489F" w:rsidRDefault="001A489F" w:rsidP="00F36861">
            <w:pPr>
              <w:jc w:val="both"/>
              <w:rPr>
                <w:sz w:val="24"/>
              </w:rPr>
            </w:pPr>
            <w:r>
              <w:rPr>
                <w:sz w:val="24"/>
              </w:rPr>
              <w:t>Педагогическая практика</w:t>
            </w:r>
          </w:p>
        </w:tc>
        <w:tc>
          <w:tcPr>
            <w:tcW w:w="3503" w:type="dxa"/>
          </w:tcPr>
          <w:p w:rsidR="001A489F" w:rsidRDefault="001A489F" w:rsidP="00F36861">
            <w:pPr>
              <w:jc w:val="both"/>
              <w:rPr>
                <w:sz w:val="24"/>
              </w:rPr>
            </w:pPr>
            <w:r>
              <w:rPr>
                <w:sz w:val="24"/>
              </w:rPr>
              <w:t xml:space="preserve">                        ========                                                       </w:t>
            </w:r>
          </w:p>
        </w:tc>
        <w:tc>
          <w:tcPr>
            <w:tcW w:w="3647" w:type="dxa"/>
          </w:tcPr>
          <w:p w:rsidR="001A489F" w:rsidRDefault="001A489F" w:rsidP="00F36861">
            <w:pPr>
              <w:jc w:val="both"/>
              <w:rPr>
                <w:sz w:val="24"/>
              </w:rPr>
            </w:pPr>
            <w:r>
              <w:rPr>
                <w:sz w:val="24"/>
              </w:rPr>
              <w:t xml:space="preserve">Пробные лекции, </w:t>
            </w:r>
          </w:p>
          <w:p w:rsidR="001A489F" w:rsidRDefault="001A489F" w:rsidP="00F36861">
            <w:pPr>
              <w:jc w:val="both"/>
              <w:rPr>
                <w:sz w:val="24"/>
              </w:rPr>
            </w:pPr>
            <w:r>
              <w:rPr>
                <w:sz w:val="24"/>
              </w:rPr>
              <w:t>практические занятия</w:t>
            </w:r>
          </w:p>
        </w:tc>
      </w:tr>
      <w:tr w:rsidR="001A489F" w:rsidTr="00F36861">
        <w:tc>
          <w:tcPr>
            <w:tcW w:w="2489" w:type="dxa"/>
          </w:tcPr>
          <w:p w:rsidR="001A489F" w:rsidRDefault="001A489F" w:rsidP="00F36861">
            <w:pPr>
              <w:jc w:val="both"/>
              <w:rPr>
                <w:sz w:val="24"/>
              </w:rPr>
            </w:pPr>
            <w:r>
              <w:rPr>
                <w:sz w:val="24"/>
              </w:rPr>
              <w:t>Командировки, обследования</w:t>
            </w:r>
          </w:p>
        </w:tc>
        <w:tc>
          <w:tcPr>
            <w:tcW w:w="3503" w:type="dxa"/>
          </w:tcPr>
          <w:p w:rsidR="001A489F" w:rsidRDefault="001A489F" w:rsidP="00F36861">
            <w:pPr>
              <w:jc w:val="both"/>
              <w:rPr>
                <w:sz w:val="24"/>
              </w:rPr>
            </w:pPr>
            <w:r>
              <w:rPr>
                <w:sz w:val="24"/>
              </w:rPr>
              <w:t xml:space="preserve">            ==                  ==</w:t>
            </w:r>
          </w:p>
        </w:tc>
        <w:tc>
          <w:tcPr>
            <w:tcW w:w="3647" w:type="dxa"/>
          </w:tcPr>
          <w:p w:rsidR="001A489F" w:rsidRDefault="001A489F" w:rsidP="00F36861">
            <w:pPr>
              <w:jc w:val="both"/>
              <w:rPr>
                <w:sz w:val="24"/>
              </w:rPr>
            </w:pPr>
            <w:r>
              <w:rPr>
                <w:sz w:val="24"/>
              </w:rPr>
              <w:t>Материалы практиков, профессионалов</w:t>
            </w:r>
          </w:p>
        </w:tc>
      </w:tr>
      <w:tr w:rsidR="001A489F" w:rsidTr="00F36861">
        <w:tc>
          <w:tcPr>
            <w:tcW w:w="2489" w:type="dxa"/>
          </w:tcPr>
          <w:p w:rsidR="001A489F" w:rsidRDefault="001A489F" w:rsidP="00F36861">
            <w:pPr>
              <w:jc w:val="both"/>
              <w:rPr>
                <w:sz w:val="24"/>
              </w:rPr>
            </w:pPr>
            <w:r>
              <w:rPr>
                <w:sz w:val="24"/>
              </w:rPr>
              <w:t>Черновой текст</w:t>
            </w:r>
          </w:p>
          <w:p w:rsidR="001A489F" w:rsidRDefault="001A489F" w:rsidP="00F36861">
            <w:pPr>
              <w:jc w:val="both"/>
              <w:rPr>
                <w:sz w:val="24"/>
              </w:rPr>
            </w:pPr>
            <w:r>
              <w:rPr>
                <w:sz w:val="24"/>
              </w:rPr>
              <w:t>автореферата</w:t>
            </w:r>
          </w:p>
        </w:tc>
        <w:tc>
          <w:tcPr>
            <w:tcW w:w="3503" w:type="dxa"/>
          </w:tcPr>
          <w:p w:rsidR="001A489F" w:rsidRDefault="001A489F" w:rsidP="00F36861">
            <w:pPr>
              <w:jc w:val="both"/>
              <w:rPr>
                <w:sz w:val="24"/>
              </w:rPr>
            </w:pPr>
            <w:r>
              <w:rPr>
                <w:sz w:val="24"/>
              </w:rPr>
              <w:t xml:space="preserve">                              =</w:t>
            </w:r>
          </w:p>
        </w:tc>
        <w:tc>
          <w:tcPr>
            <w:tcW w:w="3647" w:type="dxa"/>
          </w:tcPr>
          <w:p w:rsidR="001A489F" w:rsidRDefault="001A489F" w:rsidP="00F36861">
            <w:pPr>
              <w:jc w:val="both"/>
              <w:rPr>
                <w:sz w:val="24"/>
              </w:rPr>
            </w:pPr>
            <w:r>
              <w:rPr>
                <w:sz w:val="24"/>
              </w:rPr>
              <w:t>Обсуждение и утверждение основных положений</w:t>
            </w:r>
          </w:p>
        </w:tc>
      </w:tr>
      <w:tr w:rsidR="001A489F" w:rsidTr="00F36861">
        <w:tc>
          <w:tcPr>
            <w:tcW w:w="2489" w:type="dxa"/>
          </w:tcPr>
          <w:p w:rsidR="001A489F" w:rsidRDefault="001A489F" w:rsidP="00F36861">
            <w:pPr>
              <w:jc w:val="both"/>
              <w:rPr>
                <w:sz w:val="24"/>
              </w:rPr>
            </w:pPr>
            <w:r>
              <w:rPr>
                <w:sz w:val="24"/>
              </w:rPr>
              <w:t xml:space="preserve">Черновой текст </w:t>
            </w:r>
          </w:p>
          <w:p w:rsidR="001A489F" w:rsidRDefault="001A489F" w:rsidP="00F36861">
            <w:pPr>
              <w:jc w:val="both"/>
              <w:rPr>
                <w:sz w:val="24"/>
              </w:rPr>
            </w:pPr>
            <w:r>
              <w:rPr>
                <w:sz w:val="24"/>
              </w:rPr>
              <w:t>диссертации</w:t>
            </w:r>
          </w:p>
        </w:tc>
        <w:tc>
          <w:tcPr>
            <w:tcW w:w="3503" w:type="dxa"/>
          </w:tcPr>
          <w:p w:rsidR="001A489F" w:rsidRDefault="001A489F" w:rsidP="00F36861">
            <w:pPr>
              <w:jc w:val="both"/>
              <w:rPr>
                <w:sz w:val="24"/>
              </w:rPr>
            </w:pPr>
            <w:r>
              <w:rPr>
                <w:sz w:val="24"/>
              </w:rPr>
              <w:t>============= = =</w:t>
            </w:r>
          </w:p>
        </w:tc>
        <w:tc>
          <w:tcPr>
            <w:tcW w:w="3647" w:type="dxa"/>
          </w:tcPr>
          <w:p w:rsidR="001A489F" w:rsidRDefault="001A489F" w:rsidP="00F36861">
            <w:pPr>
              <w:jc w:val="both"/>
              <w:rPr>
                <w:sz w:val="24"/>
              </w:rPr>
            </w:pPr>
            <w:r>
              <w:rPr>
                <w:sz w:val="24"/>
              </w:rPr>
              <w:t>Обсуждение и утверждение</w:t>
            </w:r>
          </w:p>
          <w:p w:rsidR="001A489F" w:rsidRDefault="001A489F" w:rsidP="00F36861">
            <w:pPr>
              <w:jc w:val="both"/>
              <w:rPr>
                <w:sz w:val="24"/>
              </w:rPr>
            </w:pPr>
            <w:r>
              <w:rPr>
                <w:sz w:val="24"/>
              </w:rPr>
              <w:t>основных положений</w:t>
            </w:r>
          </w:p>
        </w:tc>
      </w:tr>
      <w:tr w:rsidR="001A489F" w:rsidTr="00F36861">
        <w:tc>
          <w:tcPr>
            <w:tcW w:w="2489" w:type="dxa"/>
          </w:tcPr>
          <w:p w:rsidR="001A489F" w:rsidRDefault="001A489F" w:rsidP="00F36861">
            <w:pPr>
              <w:jc w:val="both"/>
              <w:rPr>
                <w:sz w:val="24"/>
              </w:rPr>
            </w:pPr>
            <w:r>
              <w:rPr>
                <w:sz w:val="24"/>
              </w:rPr>
              <w:t>Графические работы,</w:t>
            </w:r>
          </w:p>
          <w:p w:rsidR="001A489F" w:rsidRDefault="001A489F" w:rsidP="00F36861">
            <w:pPr>
              <w:jc w:val="both"/>
              <w:rPr>
                <w:sz w:val="24"/>
              </w:rPr>
            </w:pPr>
            <w:r>
              <w:rPr>
                <w:sz w:val="24"/>
              </w:rPr>
              <w:t>иллюстрации</w:t>
            </w:r>
          </w:p>
        </w:tc>
        <w:tc>
          <w:tcPr>
            <w:tcW w:w="3503" w:type="dxa"/>
          </w:tcPr>
          <w:p w:rsidR="001A489F" w:rsidRDefault="001A489F" w:rsidP="00F36861">
            <w:pPr>
              <w:jc w:val="both"/>
              <w:rPr>
                <w:sz w:val="24"/>
              </w:rPr>
            </w:pPr>
            <w:r>
              <w:rPr>
                <w:sz w:val="24"/>
              </w:rPr>
              <w:t>=     =     =    =     =    =    = = ===</w:t>
            </w:r>
          </w:p>
        </w:tc>
        <w:tc>
          <w:tcPr>
            <w:tcW w:w="3647" w:type="dxa"/>
          </w:tcPr>
          <w:p w:rsidR="001A489F" w:rsidRDefault="001A489F" w:rsidP="00F36861">
            <w:pPr>
              <w:jc w:val="both"/>
              <w:rPr>
                <w:sz w:val="24"/>
              </w:rPr>
            </w:pPr>
            <w:r>
              <w:rPr>
                <w:sz w:val="24"/>
              </w:rPr>
              <w:t>Формат для текста диссерта-</w:t>
            </w:r>
          </w:p>
          <w:p w:rsidR="001A489F" w:rsidRDefault="001A489F" w:rsidP="00F36861">
            <w:pPr>
              <w:jc w:val="both"/>
              <w:rPr>
                <w:sz w:val="24"/>
              </w:rPr>
            </w:pPr>
            <w:r>
              <w:rPr>
                <w:sz w:val="24"/>
              </w:rPr>
              <w:t>ции и выставки на защите</w:t>
            </w:r>
          </w:p>
        </w:tc>
      </w:tr>
      <w:tr w:rsidR="001A489F" w:rsidTr="00F36861">
        <w:tc>
          <w:tcPr>
            <w:tcW w:w="2489" w:type="dxa"/>
          </w:tcPr>
          <w:p w:rsidR="001A489F" w:rsidRDefault="001A489F" w:rsidP="00F36861">
            <w:pPr>
              <w:jc w:val="both"/>
              <w:rPr>
                <w:sz w:val="24"/>
              </w:rPr>
            </w:pPr>
            <w:r>
              <w:rPr>
                <w:sz w:val="24"/>
              </w:rPr>
              <w:t xml:space="preserve">Отправка в редакцию </w:t>
            </w:r>
          </w:p>
          <w:p w:rsidR="001A489F" w:rsidRDefault="001A489F" w:rsidP="00F36861">
            <w:pPr>
              <w:jc w:val="both"/>
              <w:rPr>
                <w:sz w:val="24"/>
              </w:rPr>
            </w:pPr>
            <w:r>
              <w:rPr>
                <w:sz w:val="24"/>
              </w:rPr>
              <w:t>последней статьи</w:t>
            </w:r>
          </w:p>
        </w:tc>
        <w:tc>
          <w:tcPr>
            <w:tcW w:w="3503" w:type="dxa"/>
          </w:tcPr>
          <w:p w:rsidR="001A489F" w:rsidRDefault="001A489F" w:rsidP="00F36861">
            <w:pPr>
              <w:jc w:val="both"/>
              <w:rPr>
                <w:sz w:val="24"/>
              </w:rPr>
            </w:pPr>
            <w:r>
              <w:rPr>
                <w:sz w:val="24"/>
              </w:rPr>
              <w:t xml:space="preserve">                                           =    </w:t>
            </w:r>
          </w:p>
        </w:tc>
        <w:tc>
          <w:tcPr>
            <w:tcW w:w="3647" w:type="dxa"/>
          </w:tcPr>
          <w:p w:rsidR="001A489F" w:rsidRDefault="001A489F" w:rsidP="00F36861">
            <w:pPr>
              <w:jc w:val="both"/>
              <w:rPr>
                <w:sz w:val="24"/>
              </w:rPr>
            </w:pPr>
            <w:r>
              <w:rPr>
                <w:sz w:val="24"/>
              </w:rPr>
              <w:t>Учет срока издания до</w:t>
            </w:r>
          </w:p>
          <w:p w:rsidR="001A489F" w:rsidRDefault="001A489F" w:rsidP="00F36861">
            <w:pPr>
              <w:jc w:val="both"/>
              <w:rPr>
                <w:sz w:val="24"/>
              </w:rPr>
            </w:pPr>
            <w:r>
              <w:rPr>
                <w:sz w:val="24"/>
              </w:rPr>
              <w:t>подачи заявления о защите</w:t>
            </w:r>
          </w:p>
        </w:tc>
      </w:tr>
      <w:tr w:rsidR="001A489F" w:rsidTr="00F36861">
        <w:tc>
          <w:tcPr>
            <w:tcW w:w="2489" w:type="dxa"/>
          </w:tcPr>
          <w:p w:rsidR="001A489F" w:rsidRDefault="001A489F" w:rsidP="00F36861">
            <w:pPr>
              <w:jc w:val="both"/>
              <w:rPr>
                <w:sz w:val="24"/>
              </w:rPr>
            </w:pPr>
            <w:r>
              <w:rPr>
                <w:sz w:val="24"/>
              </w:rPr>
              <w:t>Редактирование текс-та диссертации</w:t>
            </w:r>
          </w:p>
        </w:tc>
        <w:tc>
          <w:tcPr>
            <w:tcW w:w="3503" w:type="dxa"/>
          </w:tcPr>
          <w:p w:rsidR="001A489F" w:rsidRDefault="001A489F" w:rsidP="00F36861">
            <w:pPr>
              <w:jc w:val="both"/>
              <w:rPr>
                <w:sz w:val="24"/>
              </w:rPr>
            </w:pPr>
            <w:r>
              <w:rPr>
                <w:sz w:val="24"/>
              </w:rPr>
              <w:t xml:space="preserve">                           = = =========</w:t>
            </w:r>
          </w:p>
        </w:tc>
        <w:tc>
          <w:tcPr>
            <w:tcW w:w="3647" w:type="dxa"/>
          </w:tcPr>
          <w:p w:rsidR="001A489F" w:rsidRDefault="001A489F" w:rsidP="00F36861">
            <w:pPr>
              <w:jc w:val="both"/>
              <w:rPr>
                <w:sz w:val="24"/>
              </w:rPr>
            </w:pPr>
            <w:r>
              <w:rPr>
                <w:sz w:val="24"/>
              </w:rPr>
              <w:t>Переплет текста диссерта-</w:t>
            </w:r>
          </w:p>
          <w:p w:rsidR="001A489F" w:rsidRDefault="001A489F" w:rsidP="00F36861">
            <w:pPr>
              <w:jc w:val="both"/>
              <w:rPr>
                <w:sz w:val="24"/>
              </w:rPr>
            </w:pPr>
            <w:r>
              <w:rPr>
                <w:sz w:val="24"/>
              </w:rPr>
              <w:t>ции после учета замечаний</w:t>
            </w:r>
          </w:p>
        </w:tc>
      </w:tr>
      <w:tr w:rsidR="001A489F" w:rsidTr="00F36861">
        <w:tc>
          <w:tcPr>
            <w:tcW w:w="2489" w:type="dxa"/>
          </w:tcPr>
          <w:p w:rsidR="001A489F" w:rsidRDefault="001A489F" w:rsidP="00F36861">
            <w:pPr>
              <w:jc w:val="both"/>
              <w:rPr>
                <w:sz w:val="24"/>
              </w:rPr>
            </w:pPr>
            <w:r>
              <w:rPr>
                <w:sz w:val="24"/>
              </w:rPr>
              <w:t>Обсуждение иссерта-ции на кафедре</w:t>
            </w:r>
          </w:p>
        </w:tc>
        <w:tc>
          <w:tcPr>
            <w:tcW w:w="3503" w:type="dxa"/>
          </w:tcPr>
          <w:p w:rsidR="001A489F" w:rsidRDefault="001A489F" w:rsidP="00F36861">
            <w:pPr>
              <w:jc w:val="both"/>
              <w:rPr>
                <w:sz w:val="24"/>
              </w:rPr>
            </w:pPr>
            <w:r>
              <w:rPr>
                <w:sz w:val="24"/>
              </w:rPr>
              <w:t xml:space="preserve">                                                =</w:t>
            </w:r>
          </w:p>
        </w:tc>
        <w:tc>
          <w:tcPr>
            <w:tcW w:w="3647" w:type="dxa"/>
          </w:tcPr>
          <w:p w:rsidR="001A489F" w:rsidRDefault="001A489F" w:rsidP="00F36861">
            <w:pPr>
              <w:jc w:val="both"/>
              <w:rPr>
                <w:sz w:val="24"/>
              </w:rPr>
            </w:pPr>
            <w:r>
              <w:rPr>
                <w:sz w:val="24"/>
              </w:rPr>
              <w:t>Доклад и выставка</w:t>
            </w:r>
          </w:p>
          <w:p w:rsidR="001A489F" w:rsidRDefault="001A489F" w:rsidP="00F36861">
            <w:pPr>
              <w:jc w:val="both"/>
              <w:rPr>
                <w:sz w:val="24"/>
              </w:rPr>
            </w:pPr>
            <w:r>
              <w:rPr>
                <w:sz w:val="24"/>
              </w:rPr>
              <w:t>графических работ</w:t>
            </w:r>
          </w:p>
        </w:tc>
      </w:tr>
      <w:tr w:rsidR="001A489F" w:rsidTr="00F36861">
        <w:tc>
          <w:tcPr>
            <w:tcW w:w="2489" w:type="dxa"/>
          </w:tcPr>
          <w:p w:rsidR="001A489F" w:rsidRDefault="001A489F" w:rsidP="00F36861">
            <w:pPr>
              <w:jc w:val="both"/>
              <w:rPr>
                <w:sz w:val="24"/>
              </w:rPr>
            </w:pPr>
            <w:r>
              <w:rPr>
                <w:sz w:val="24"/>
              </w:rPr>
              <w:t xml:space="preserve">Предварительное рас-смотрение работы </w:t>
            </w:r>
          </w:p>
        </w:tc>
        <w:tc>
          <w:tcPr>
            <w:tcW w:w="3503" w:type="dxa"/>
          </w:tcPr>
          <w:p w:rsidR="001A489F" w:rsidRDefault="001A489F" w:rsidP="00F36861">
            <w:pPr>
              <w:jc w:val="both"/>
              <w:rPr>
                <w:sz w:val="24"/>
              </w:rPr>
            </w:pPr>
            <w:r>
              <w:rPr>
                <w:sz w:val="24"/>
              </w:rPr>
              <w:t xml:space="preserve">                                                = </w:t>
            </w:r>
          </w:p>
        </w:tc>
        <w:tc>
          <w:tcPr>
            <w:tcW w:w="3647" w:type="dxa"/>
          </w:tcPr>
          <w:p w:rsidR="001A489F" w:rsidRDefault="001A489F" w:rsidP="00F36861">
            <w:pPr>
              <w:jc w:val="both"/>
              <w:rPr>
                <w:sz w:val="24"/>
              </w:rPr>
            </w:pPr>
            <w:r>
              <w:rPr>
                <w:sz w:val="24"/>
              </w:rPr>
              <w:t>Сообщение в вузе, где засе-</w:t>
            </w:r>
          </w:p>
          <w:p w:rsidR="001A489F" w:rsidRDefault="001A489F" w:rsidP="00F36861">
            <w:pPr>
              <w:jc w:val="both"/>
              <w:rPr>
                <w:sz w:val="24"/>
              </w:rPr>
            </w:pPr>
            <w:r>
              <w:rPr>
                <w:sz w:val="24"/>
              </w:rPr>
              <w:t xml:space="preserve">дает диссертационный совет </w:t>
            </w:r>
          </w:p>
        </w:tc>
      </w:tr>
      <w:tr w:rsidR="001A489F" w:rsidTr="00F36861">
        <w:tc>
          <w:tcPr>
            <w:tcW w:w="2489" w:type="dxa"/>
          </w:tcPr>
          <w:p w:rsidR="001A489F" w:rsidRDefault="001A489F" w:rsidP="00F36861">
            <w:pPr>
              <w:jc w:val="both"/>
              <w:rPr>
                <w:sz w:val="24"/>
              </w:rPr>
            </w:pPr>
            <w:r>
              <w:rPr>
                <w:sz w:val="24"/>
              </w:rPr>
              <w:t>Представление к за-</w:t>
            </w:r>
          </w:p>
          <w:p w:rsidR="001A489F" w:rsidRDefault="001A489F" w:rsidP="00F36861">
            <w:pPr>
              <w:jc w:val="both"/>
              <w:rPr>
                <w:sz w:val="24"/>
              </w:rPr>
            </w:pPr>
            <w:r>
              <w:rPr>
                <w:sz w:val="24"/>
              </w:rPr>
              <w:t>щите в совет</w:t>
            </w:r>
          </w:p>
        </w:tc>
        <w:tc>
          <w:tcPr>
            <w:tcW w:w="3503" w:type="dxa"/>
          </w:tcPr>
          <w:p w:rsidR="001A489F" w:rsidRDefault="001A489F" w:rsidP="00F36861">
            <w:pPr>
              <w:jc w:val="both"/>
              <w:rPr>
                <w:sz w:val="24"/>
              </w:rPr>
            </w:pPr>
            <w:r>
              <w:rPr>
                <w:sz w:val="24"/>
              </w:rPr>
              <w:t xml:space="preserve">                                                   =</w:t>
            </w:r>
          </w:p>
        </w:tc>
        <w:tc>
          <w:tcPr>
            <w:tcW w:w="3647" w:type="dxa"/>
          </w:tcPr>
          <w:p w:rsidR="001A489F" w:rsidRDefault="001A489F" w:rsidP="00F36861">
            <w:pPr>
              <w:jc w:val="both"/>
              <w:rPr>
                <w:sz w:val="24"/>
              </w:rPr>
            </w:pPr>
            <w:r>
              <w:rPr>
                <w:sz w:val="24"/>
              </w:rPr>
              <w:t>Заявление с приложением</w:t>
            </w:r>
          </w:p>
          <w:p w:rsidR="001A489F" w:rsidRDefault="001A489F" w:rsidP="00F36861">
            <w:pPr>
              <w:jc w:val="both"/>
              <w:rPr>
                <w:sz w:val="24"/>
              </w:rPr>
            </w:pPr>
            <w:r>
              <w:rPr>
                <w:sz w:val="24"/>
              </w:rPr>
              <w:t xml:space="preserve"> диссертации и других </w:t>
            </w:r>
          </w:p>
          <w:p w:rsidR="001A489F" w:rsidRDefault="001A489F" w:rsidP="00F36861">
            <w:pPr>
              <w:jc w:val="both"/>
              <w:rPr>
                <w:sz w:val="24"/>
              </w:rPr>
            </w:pPr>
            <w:r>
              <w:rPr>
                <w:sz w:val="24"/>
              </w:rPr>
              <w:t xml:space="preserve">документов и материалов </w:t>
            </w:r>
          </w:p>
        </w:tc>
      </w:tr>
    </w:tbl>
    <w:p w:rsidR="001A489F" w:rsidRDefault="001A489F" w:rsidP="001A489F">
      <w:pPr>
        <w:jc w:val="both"/>
        <w:rPr>
          <w:sz w:val="28"/>
        </w:rPr>
      </w:pPr>
      <w:r>
        <w:rPr>
          <w:sz w:val="24"/>
        </w:rPr>
        <w:t xml:space="preserve">                                                                                                                                                 </w:t>
      </w:r>
    </w:p>
    <w:p w:rsidR="001A489F" w:rsidRDefault="001A489F" w:rsidP="001A489F">
      <w:pPr>
        <w:jc w:val="both"/>
        <w:rPr>
          <w:sz w:val="28"/>
        </w:rPr>
      </w:pPr>
      <w:r>
        <w:rPr>
          <w:sz w:val="28"/>
        </w:rPr>
        <w:t xml:space="preserve">     6.1 Организация работы соискателя ученой степени  </w:t>
      </w:r>
    </w:p>
    <w:p w:rsidR="001A489F" w:rsidRDefault="001A489F" w:rsidP="001A489F">
      <w:pPr>
        <w:jc w:val="both"/>
        <w:rPr>
          <w:sz w:val="28"/>
        </w:rPr>
      </w:pPr>
    </w:p>
    <w:p w:rsidR="001A489F" w:rsidRDefault="001A489F" w:rsidP="001A489F">
      <w:pPr>
        <w:jc w:val="both"/>
        <w:rPr>
          <w:sz w:val="28"/>
        </w:rPr>
      </w:pPr>
      <w:r>
        <w:rPr>
          <w:sz w:val="28"/>
        </w:rPr>
        <w:t xml:space="preserve">     После зачисления соискатель должен представить в срок до трех месяцев свой индивидуальный план работы научному руководителю и кафедре для рассмотрения и утверждения. </w:t>
      </w:r>
    </w:p>
    <w:p w:rsidR="001A489F" w:rsidRDefault="001A489F" w:rsidP="001A489F">
      <w:pPr>
        <w:jc w:val="both"/>
        <w:rPr>
          <w:sz w:val="28"/>
        </w:rPr>
      </w:pPr>
      <w:r>
        <w:rPr>
          <w:sz w:val="28"/>
        </w:rPr>
        <w:t xml:space="preserve">     Результаты выполнения всех запланированных и утвержденных в индивидуальном плане видов работ соискатель докладывает по своему письменному отчету на заседании кафедры в конце каждого учебного года. При успешном выполнении годичного плана соискатель аттестуется.</w:t>
      </w:r>
    </w:p>
    <w:p w:rsidR="001A489F" w:rsidRDefault="001A489F" w:rsidP="001A489F">
      <w:pPr>
        <w:jc w:val="both"/>
        <w:rPr>
          <w:sz w:val="28"/>
        </w:rPr>
      </w:pPr>
      <w:r>
        <w:rPr>
          <w:sz w:val="28"/>
        </w:rPr>
        <w:t xml:space="preserve">     Таким образом, соискатель, обучающийся по очной системе, официально отчитывается на заседании кафедры:</w:t>
      </w:r>
    </w:p>
    <w:p w:rsidR="001A489F" w:rsidRDefault="001A489F" w:rsidP="001A489F">
      <w:pPr>
        <w:jc w:val="both"/>
        <w:rPr>
          <w:sz w:val="28"/>
        </w:rPr>
      </w:pPr>
      <w:r>
        <w:rPr>
          <w:sz w:val="28"/>
        </w:rPr>
        <w:t xml:space="preserve">     - в первом году обучения (начало года со дня зачисления в аспирантуру) через три месяца после зачисления и в конце года;  </w:t>
      </w:r>
    </w:p>
    <w:p w:rsidR="001A489F" w:rsidRDefault="001A489F" w:rsidP="001A489F">
      <w:pPr>
        <w:jc w:val="both"/>
        <w:rPr>
          <w:sz w:val="28"/>
        </w:rPr>
      </w:pPr>
      <w:r>
        <w:rPr>
          <w:sz w:val="28"/>
        </w:rPr>
        <w:lastRenderedPageBreak/>
        <w:t xml:space="preserve">     - в конце второго года обучения;</w:t>
      </w:r>
    </w:p>
    <w:p w:rsidR="001A489F" w:rsidRDefault="001A489F" w:rsidP="001A489F">
      <w:pPr>
        <w:jc w:val="both"/>
        <w:rPr>
          <w:sz w:val="28"/>
        </w:rPr>
      </w:pPr>
      <w:r>
        <w:rPr>
          <w:sz w:val="28"/>
        </w:rPr>
        <w:t xml:space="preserve">     - в третьем году обучения перед окончанием срока обучения в аспирантуре.    </w:t>
      </w:r>
    </w:p>
    <w:p w:rsidR="001A489F" w:rsidRDefault="001A489F" w:rsidP="001A489F">
      <w:pPr>
        <w:jc w:val="both"/>
        <w:rPr>
          <w:sz w:val="28"/>
        </w:rPr>
      </w:pPr>
      <w:r>
        <w:rPr>
          <w:sz w:val="28"/>
        </w:rPr>
        <w:t xml:space="preserve">     Приведенные регламентированные сроки работы, очевидно, облегчат аспиранту очного отделения составить двухлетний индивидуальный план.</w:t>
      </w:r>
    </w:p>
    <w:p w:rsidR="001A489F" w:rsidRDefault="001A489F" w:rsidP="001A489F">
      <w:pPr>
        <w:jc w:val="both"/>
        <w:rPr>
          <w:sz w:val="28"/>
        </w:rPr>
      </w:pPr>
    </w:p>
    <w:p w:rsidR="001A489F" w:rsidRDefault="001A489F" w:rsidP="001A489F">
      <w:pPr>
        <w:jc w:val="both"/>
        <w:rPr>
          <w:sz w:val="28"/>
        </w:rPr>
      </w:pPr>
      <w:r>
        <w:rPr>
          <w:sz w:val="28"/>
        </w:rPr>
        <w:t xml:space="preserve">     6.1.1 Первый год работы соискателя </w:t>
      </w:r>
    </w:p>
    <w:p w:rsidR="001A489F" w:rsidRDefault="001A489F" w:rsidP="001A489F">
      <w:pPr>
        <w:jc w:val="both"/>
        <w:rPr>
          <w:sz w:val="28"/>
        </w:rPr>
      </w:pPr>
    </w:p>
    <w:p w:rsidR="001A489F" w:rsidRDefault="001A489F" w:rsidP="001A489F">
      <w:pPr>
        <w:jc w:val="both"/>
        <w:rPr>
          <w:sz w:val="28"/>
        </w:rPr>
      </w:pPr>
      <w:r>
        <w:rPr>
          <w:sz w:val="28"/>
        </w:rPr>
        <w:t xml:space="preserve">     Работа соискателя над диссертацией начинается с момента поступления в вуз или продолжается, если это совершилось ранее. </w:t>
      </w:r>
    </w:p>
    <w:p w:rsidR="001A489F" w:rsidRDefault="001A489F" w:rsidP="001A489F">
      <w:pPr>
        <w:jc w:val="both"/>
        <w:rPr>
          <w:sz w:val="28"/>
        </w:rPr>
      </w:pPr>
      <w:r>
        <w:rPr>
          <w:sz w:val="28"/>
        </w:rPr>
        <w:t xml:space="preserve">     Первый год весьма насыщен событиями, поэтому соискатель должен сохранить работоспособность, которую ему пришлось развить во время вступительных экзаменов. Соискателю предстоит доказать, что он может сосредоточится и за три месяца составить реферат, обосновывающий актуальность выбранной диссертационной темы и результативность методики ее исследования.</w:t>
      </w:r>
    </w:p>
    <w:p w:rsidR="001A489F" w:rsidRDefault="001A489F" w:rsidP="001A489F">
      <w:pPr>
        <w:jc w:val="both"/>
        <w:rPr>
          <w:sz w:val="28"/>
        </w:rPr>
      </w:pPr>
      <w:r>
        <w:rPr>
          <w:sz w:val="28"/>
        </w:rPr>
        <w:t xml:space="preserve">     При работе над текстовыми материалами рекомендуется с первой же строки руководствоваться требованиями, которые являются обязательными для печатной продукции. В настоящих рекомендациях выше частично изложены основные полиграфические требования. (См. 3, с. 26 -37).</w:t>
      </w:r>
    </w:p>
    <w:p w:rsidR="001A489F" w:rsidRDefault="001A489F" w:rsidP="001A489F">
      <w:pPr>
        <w:jc w:val="both"/>
        <w:rPr>
          <w:sz w:val="28"/>
        </w:rPr>
      </w:pPr>
      <w:r>
        <w:rPr>
          <w:sz w:val="28"/>
        </w:rPr>
        <w:t xml:space="preserve">     По-видимому, “... первым требованием следует считать выбор диссертационной темы, причем это должно произойти по собственному выбору аспиранта. Нежелательно, чтобы тема была продиктована какими-либо внешними соображениями или навязана руководителем, она должна вытекать из органической внутренней заинтересованности диссертанта” </w:t>
      </w:r>
      <w:r w:rsidRPr="00BB7CBC">
        <w:rPr>
          <w:sz w:val="28"/>
        </w:rPr>
        <w:t>[</w:t>
      </w:r>
      <w:r>
        <w:rPr>
          <w:sz w:val="28"/>
        </w:rPr>
        <w:t>8</w:t>
      </w:r>
      <w:r w:rsidRPr="00BB7CBC">
        <w:rPr>
          <w:sz w:val="28"/>
        </w:rPr>
        <w:t>]</w:t>
      </w:r>
      <w:r>
        <w:rPr>
          <w:sz w:val="28"/>
        </w:rPr>
        <w:t xml:space="preserve">.    </w:t>
      </w:r>
    </w:p>
    <w:p w:rsidR="001A489F" w:rsidRDefault="001A489F" w:rsidP="001A489F">
      <w:pPr>
        <w:jc w:val="both"/>
        <w:rPr>
          <w:sz w:val="28"/>
        </w:rPr>
      </w:pPr>
      <w:r>
        <w:rPr>
          <w:sz w:val="28"/>
        </w:rPr>
        <w:t xml:space="preserve">     Выбор и формулировка темы диссертации является одним из важных показателей способности соискателя к научной деятельности, наличия достаточного профессионального знания и формы проведения научного исследования.</w:t>
      </w:r>
    </w:p>
    <w:p w:rsidR="001A489F" w:rsidRDefault="001A489F" w:rsidP="001A489F">
      <w:pPr>
        <w:jc w:val="both"/>
        <w:rPr>
          <w:sz w:val="28"/>
        </w:rPr>
      </w:pPr>
      <w:r>
        <w:rPr>
          <w:sz w:val="28"/>
        </w:rPr>
        <w:t xml:space="preserve">     В дальнейшей работе над текстом первоначальное название диссертации как, впрочем, и редакция других элементов исследования, построенных в какой-то степени на авторских предположениях, подвергнется неоднократной корректировке. Это естественно, так как появятся основания для изменения и уточнения своих начальных гипотетических идей и их формулировок по мере изучения достижений науки по разным источникам и под влиянием критических замечаний.        </w:t>
      </w:r>
    </w:p>
    <w:p w:rsidR="001A489F" w:rsidRDefault="001A489F" w:rsidP="001A489F">
      <w:pPr>
        <w:jc w:val="both"/>
        <w:rPr>
          <w:sz w:val="28"/>
        </w:rPr>
      </w:pPr>
      <w:r>
        <w:rPr>
          <w:sz w:val="28"/>
        </w:rPr>
        <w:t xml:space="preserve">     Процесс написания рукописи длителен как бесконечно самосовершенствование и поэтому к ограниченному трехлетнему (или четырехлетнему) сроку окончания аспирантуры редакция текста неоднократно изменяется. Страшиться этого не стоит. Если, допустим, справедливость предположительной идеи будет доказана в процессе исследования, и она перейдет в выводы, то, следовательно, соискатель обладает даром научного предвидения. Если же соискатель отвергнет свою идею, то можно будет заключить, что он руководствуется фактами и, следовательно, обладает отличительным качеством ученого.   </w:t>
      </w:r>
    </w:p>
    <w:p w:rsidR="001A489F" w:rsidRDefault="001A489F" w:rsidP="001A489F">
      <w:pPr>
        <w:jc w:val="both"/>
        <w:rPr>
          <w:sz w:val="28"/>
        </w:rPr>
      </w:pPr>
      <w:r>
        <w:rPr>
          <w:sz w:val="28"/>
        </w:rPr>
        <w:lastRenderedPageBreak/>
        <w:t xml:space="preserve">     Итак, название диссертации должно точно и исчерпывающе отвечать содержанию диссертации, оно должно быть кратким.</w:t>
      </w:r>
    </w:p>
    <w:p w:rsidR="001A489F" w:rsidRDefault="001A489F" w:rsidP="001A489F">
      <w:pPr>
        <w:jc w:val="both"/>
        <w:rPr>
          <w:sz w:val="28"/>
        </w:rPr>
      </w:pPr>
      <w:r>
        <w:rPr>
          <w:sz w:val="28"/>
        </w:rPr>
        <w:t xml:space="preserve">     Если окончательно сформулирована тема и адекватный метод и подход к ее решению, определены цель, задачи и границы исследования, значит соискатель изучил историю развития научного направления, которое он избрал предметом своего внимания, и усвоил последние достижения науки в этой конкретной области знания - объекте своего исследования. </w:t>
      </w:r>
    </w:p>
    <w:p w:rsidR="001A489F" w:rsidRDefault="001A489F" w:rsidP="001A489F">
      <w:pPr>
        <w:jc w:val="both"/>
        <w:rPr>
          <w:sz w:val="28"/>
        </w:rPr>
      </w:pPr>
      <w:r>
        <w:rPr>
          <w:sz w:val="28"/>
        </w:rPr>
        <w:t xml:space="preserve">     Основополагающим источником к исследовательской деятельности в области архитектуры являются достижения: во-первых, - естественно-научных дисциплин; во-вторых, - смежных прикладных инженерных и художественных дисциплин; в-третьих - мировоззренческих дисциплин, так как базой антропогенного преобразования окружающего предметного мира является “...принцип всеобщей связи, он применительно к конкретным научным направлениям выступает как общенаучный, и на его основе разверстывается определенная общенаучная методология” </w:t>
      </w:r>
      <w:r w:rsidRPr="00BB7CBC">
        <w:rPr>
          <w:sz w:val="28"/>
        </w:rPr>
        <w:t>[</w:t>
      </w:r>
      <w:r>
        <w:rPr>
          <w:sz w:val="28"/>
        </w:rPr>
        <w:t>1, с. 13</w:t>
      </w:r>
      <w:r w:rsidRPr="00BB7CBC">
        <w:rPr>
          <w:sz w:val="28"/>
        </w:rPr>
        <w:t>]</w:t>
      </w:r>
      <w:r>
        <w:rPr>
          <w:sz w:val="28"/>
        </w:rPr>
        <w:t xml:space="preserve">.  </w:t>
      </w:r>
    </w:p>
    <w:p w:rsidR="001A489F" w:rsidRDefault="001A489F" w:rsidP="001A489F">
      <w:pPr>
        <w:jc w:val="both"/>
        <w:rPr>
          <w:sz w:val="28"/>
        </w:rPr>
      </w:pPr>
      <w:r>
        <w:rPr>
          <w:sz w:val="28"/>
        </w:rPr>
        <w:t xml:space="preserve">     Изучение отечественных и зарубежных источников можно рекомендовать в следующем порядке:</w:t>
      </w:r>
    </w:p>
    <w:p w:rsidR="001A489F" w:rsidRDefault="001A489F" w:rsidP="001A489F">
      <w:pPr>
        <w:jc w:val="both"/>
        <w:rPr>
          <w:sz w:val="28"/>
        </w:rPr>
      </w:pPr>
      <w:r>
        <w:rPr>
          <w:sz w:val="28"/>
        </w:rPr>
        <w:t xml:space="preserve">     - защищенные последнее время диссертации и авторефераты по близкой или родственной тематике;</w:t>
      </w:r>
    </w:p>
    <w:p w:rsidR="001A489F" w:rsidRDefault="001A489F" w:rsidP="001A489F">
      <w:pPr>
        <w:jc w:val="both"/>
        <w:rPr>
          <w:sz w:val="28"/>
        </w:rPr>
      </w:pPr>
      <w:r>
        <w:rPr>
          <w:sz w:val="28"/>
        </w:rPr>
        <w:t xml:space="preserve">     - публикации по методике научного исследования; составлению анкет, обработке опросных данных и проведению натурных обследований;  </w:t>
      </w:r>
    </w:p>
    <w:p w:rsidR="001A489F" w:rsidRDefault="001A489F" w:rsidP="001A489F">
      <w:pPr>
        <w:ind w:firstLine="225"/>
        <w:jc w:val="both"/>
        <w:rPr>
          <w:sz w:val="28"/>
        </w:rPr>
      </w:pPr>
      <w:r>
        <w:rPr>
          <w:sz w:val="28"/>
        </w:rPr>
        <w:t xml:space="preserve">  - научные материалы в области диссертационного исследования, публикованные в самое последнее время, далее - более ранние издания в основном последнего десятилетия, а по исторической тематике - до времени, которое исчерпывает решение поставленной задачи;</w:t>
      </w:r>
    </w:p>
    <w:p w:rsidR="001A489F" w:rsidRDefault="001A489F" w:rsidP="001A489F">
      <w:pPr>
        <w:jc w:val="both"/>
        <w:rPr>
          <w:sz w:val="28"/>
        </w:rPr>
      </w:pPr>
      <w:r>
        <w:rPr>
          <w:sz w:val="28"/>
        </w:rPr>
        <w:t xml:space="preserve">     - архивные и проектные материалы. </w:t>
      </w:r>
    </w:p>
    <w:p w:rsidR="001A489F" w:rsidRDefault="001A489F" w:rsidP="001A489F">
      <w:pPr>
        <w:jc w:val="both"/>
        <w:rPr>
          <w:sz w:val="28"/>
        </w:rPr>
      </w:pPr>
      <w:r>
        <w:rPr>
          <w:sz w:val="28"/>
        </w:rPr>
        <w:t xml:space="preserve">     При просмотре источников надо воспользоваться приводимыми в них библиографическими списками, особенно - в диссертациях по близкой тематике исследования соискателя.</w:t>
      </w:r>
    </w:p>
    <w:p w:rsidR="001A489F" w:rsidRDefault="001A489F" w:rsidP="001A489F">
      <w:pPr>
        <w:jc w:val="both"/>
        <w:rPr>
          <w:sz w:val="28"/>
        </w:rPr>
      </w:pPr>
      <w:r>
        <w:rPr>
          <w:sz w:val="28"/>
        </w:rPr>
        <w:t xml:space="preserve">     Навыки работы с первоисточниками, которые соискатель приобрел при подготовке вступительного реферата, могут оказаться недостаточными. Необходимо с самого начала как нечто обязательное при первом взгляде на источник внимательно: </w:t>
      </w:r>
    </w:p>
    <w:p w:rsidR="001A489F" w:rsidRDefault="001A489F" w:rsidP="001A489F">
      <w:pPr>
        <w:jc w:val="both"/>
        <w:rPr>
          <w:sz w:val="28"/>
        </w:rPr>
      </w:pPr>
      <w:r>
        <w:rPr>
          <w:sz w:val="28"/>
        </w:rPr>
        <w:t xml:space="preserve">     - составить его библиографическое описание по установленным требованиям для каждого вида печатной или рукописной продукции, некоторые образцы которого приведены ранее (см. 4.7, с.41); </w:t>
      </w:r>
    </w:p>
    <w:p w:rsidR="001A489F" w:rsidRDefault="001A489F" w:rsidP="001A489F">
      <w:pPr>
        <w:ind w:firstLine="225"/>
        <w:jc w:val="both"/>
        <w:rPr>
          <w:sz w:val="28"/>
        </w:rPr>
      </w:pPr>
      <w:r>
        <w:rPr>
          <w:sz w:val="28"/>
        </w:rPr>
        <w:t xml:space="preserve">  - правильно оформлять соответствующие ссылки на каждую выписку из источника (см. 4.8, с.42);</w:t>
      </w:r>
    </w:p>
    <w:p w:rsidR="001A489F" w:rsidRDefault="001A489F" w:rsidP="001A489F">
      <w:pPr>
        <w:ind w:firstLine="225"/>
        <w:jc w:val="both"/>
        <w:rPr>
          <w:sz w:val="28"/>
        </w:rPr>
      </w:pPr>
      <w:r>
        <w:rPr>
          <w:sz w:val="28"/>
        </w:rPr>
        <w:t xml:space="preserve">  - особо тщательно переписывать текст, если его предстоит поместить в реферате или диссертации в закавыченном виде.</w:t>
      </w:r>
    </w:p>
    <w:p w:rsidR="001A489F" w:rsidRDefault="001A489F" w:rsidP="001A489F">
      <w:pPr>
        <w:jc w:val="both"/>
        <w:rPr>
          <w:sz w:val="28"/>
        </w:rPr>
      </w:pPr>
      <w:r>
        <w:rPr>
          <w:sz w:val="28"/>
        </w:rPr>
        <w:t xml:space="preserve">     Привычка правильного, внимательного и бережного отношения к источникам знания, необходима не только для работы над рефератом, она необходима на весь срок написания диссертации и последующее время научной и творческой деятельности.    </w:t>
      </w:r>
    </w:p>
    <w:p w:rsidR="001A489F" w:rsidRDefault="001A489F" w:rsidP="001A489F">
      <w:pPr>
        <w:jc w:val="both"/>
        <w:rPr>
          <w:sz w:val="28"/>
        </w:rPr>
      </w:pPr>
      <w:r>
        <w:rPr>
          <w:sz w:val="28"/>
        </w:rPr>
        <w:lastRenderedPageBreak/>
        <w:t xml:space="preserve">     В начале работы и до завершения диссертации описание библиографических источников и ссылки на них рекомендуется нумеровать по мере их изучения, а затем, по окончании работы над текстом перенумеровать, как источники, так и, соответственно, ссылки на них в алфавитном порядке по начальной букве автора книги, статьи или названия издания.</w:t>
      </w:r>
    </w:p>
    <w:p w:rsidR="001A489F" w:rsidRDefault="001A489F" w:rsidP="001A489F">
      <w:pPr>
        <w:jc w:val="both"/>
        <w:rPr>
          <w:sz w:val="28"/>
        </w:rPr>
      </w:pPr>
      <w:r>
        <w:rPr>
          <w:sz w:val="28"/>
        </w:rPr>
        <w:t xml:space="preserve">     По истечению трех месяцев аспирант (соискатель) должен отчитаться на кафедре по вопросу утверждения индивидуального плана работы. Одновременно с этим целесообразно представить на рассмотрение реферат, обосновывающий тему исследования, а также календарный график работы на весь период обучения в аспирантуре. (См. 5, с. 45.  Табл. 4).</w:t>
      </w:r>
    </w:p>
    <w:p w:rsidR="001A489F" w:rsidRDefault="001A489F" w:rsidP="001A489F">
      <w:pPr>
        <w:jc w:val="both"/>
        <w:rPr>
          <w:sz w:val="28"/>
        </w:rPr>
      </w:pPr>
      <w:r>
        <w:rPr>
          <w:sz w:val="28"/>
        </w:rPr>
        <w:t xml:space="preserve">     В дальнейшем, в процессе работы индивидуальный график, как правило, корректируется, причем как по причине неорганизованности соискателя, так и по независимым от него обстоятельствам.</w:t>
      </w:r>
    </w:p>
    <w:p w:rsidR="001A489F" w:rsidRDefault="001A489F" w:rsidP="001A489F">
      <w:pPr>
        <w:jc w:val="both"/>
        <w:rPr>
          <w:sz w:val="28"/>
        </w:rPr>
      </w:pPr>
      <w:r>
        <w:rPr>
          <w:sz w:val="28"/>
        </w:rPr>
        <w:t xml:space="preserve">     Непредвидимые обстоятельства могут возникнуть во многих случаях, например: при задержке опубликования статей; из-за невозможности заблаговременно наметить ведущую организацию и другие научные, проектные и промышленные предприятия, отзыв которых в первом случае необходим по процедуре защиты диссертации, а во втором - весьма желателен, т.к. число отзывов не безразлично во время защиты; по причине непредсказуемости дат заседаний кафедры (раз в один или два месяца), отделов или лабораторий в учреждениях, где надо доложить и получить отзывы. В общем, нелишне предусмотреть в графике некоторое опережение событий на задержки, которые могут по времени составить три-четыре месяца.       </w:t>
      </w:r>
    </w:p>
    <w:p w:rsidR="001A489F" w:rsidRDefault="001A489F" w:rsidP="001A489F">
      <w:pPr>
        <w:jc w:val="both"/>
        <w:rPr>
          <w:sz w:val="28"/>
        </w:rPr>
      </w:pPr>
      <w:r>
        <w:rPr>
          <w:sz w:val="28"/>
        </w:rPr>
        <w:t xml:space="preserve">     Постоянное обращение к календарному графику и его корректировка может помочь соискателю своевременно представить диссертацию к защите.    </w:t>
      </w:r>
    </w:p>
    <w:p w:rsidR="001A489F" w:rsidRDefault="001A489F" w:rsidP="001A489F">
      <w:pPr>
        <w:jc w:val="both"/>
        <w:rPr>
          <w:sz w:val="28"/>
        </w:rPr>
      </w:pPr>
      <w:r>
        <w:rPr>
          <w:sz w:val="28"/>
        </w:rPr>
        <w:t xml:space="preserve">     Соискателю надо иметь в виду, что выполнение плана первого периода в установленный срок создает о нем благоприятное мнение, а для него самого - уверенность в своевременном завершении диссертационного исследования. По существу же, все сказанное касается всего пути диссертационного исследования.</w:t>
      </w:r>
    </w:p>
    <w:p w:rsidR="001A489F" w:rsidRDefault="001A489F" w:rsidP="001A489F">
      <w:pPr>
        <w:jc w:val="both"/>
        <w:rPr>
          <w:sz w:val="28"/>
        </w:rPr>
      </w:pPr>
      <w:r>
        <w:rPr>
          <w:sz w:val="28"/>
        </w:rPr>
        <w:t xml:space="preserve">     Соискателю во время отчетов на кафедре и на научных конференциях необходимо и полезно сопровождать выступление демонстрацией своих графических работ, помня о том, что при защите диссертации по архитектурной тематике выставка графики имеет существенное значение. Во время выступления (не чтения) и публичного обсуждения вырабатывается навык обстоятельного краткого (не более 10-15 минут) изложения основных составляющих научного исследования, умение вести дискуссию по спорным вопросам и корректность восприятия критики. Кроме того, последующее осмысление публичного обсуждения, очевидно, лучше всего позволяет выявить недостатки не только собственного выступления, но, что не менее существенно, слабые стороны исследовательской работы, своевременно выправить положение и лучше подготовиться к защите диссертации.</w:t>
      </w:r>
    </w:p>
    <w:p w:rsidR="001A489F" w:rsidRDefault="001A489F" w:rsidP="001A489F">
      <w:pPr>
        <w:jc w:val="both"/>
        <w:rPr>
          <w:sz w:val="28"/>
        </w:rPr>
      </w:pPr>
      <w:r>
        <w:rPr>
          <w:sz w:val="28"/>
        </w:rPr>
        <w:lastRenderedPageBreak/>
        <w:t xml:space="preserve">     Основным видом работы соискателя в первом году обучения является подготовка и сдача экзаменов кандидатского минимума по философии и иностранному языку, а также совершенствованию компьютерной техники. </w:t>
      </w:r>
    </w:p>
    <w:p w:rsidR="001A489F" w:rsidRDefault="001A489F" w:rsidP="001A489F">
      <w:pPr>
        <w:jc w:val="both"/>
        <w:rPr>
          <w:sz w:val="28"/>
        </w:rPr>
      </w:pPr>
      <w:r>
        <w:rPr>
          <w:sz w:val="28"/>
        </w:rPr>
        <w:t xml:space="preserve">     Во время подготовки к кандидатским экзаменам целесообразно: </w:t>
      </w:r>
    </w:p>
    <w:p w:rsidR="001A489F" w:rsidRDefault="001A489F" w:rsidP="001A489F">
      <w:pPr>
        <w:ind w:firstLine="150"/>
        <w:jc w:val="both"/>
        <w:rPr>
          <w:sz w:val="28"/>
        </w:rPr>
      </w:pPr>
      <w:r>
        <w:rPr>
          <w:sz w:val="28"/>
        </w:rPr>
        <w:t xml:space="preserve">   - читать и переводить неадаптированный текст, связанный с тематикой исследования;</w:t>
      </w:r>
    </w:p>
    <w:p w:rsidR="001A489F" w:rsidRDefault="001A489F" w:rsidP="001A489F">
      <w:pPr>
        <w:jc w:val="both"/>
        <w:rPr>
          <w:sz w:val="28"/>
        </w:rPr>
      </w:pPr>
      <w:r>
        <w:rPr>
          <w:sz w:val="28"/>
        </w:rPr>
        <w:t xml:space="preserve">     - сделать соответствующие ссылки на переведенный материал в тексте диссертации; </w:t>
      </w:r>
    </w:p>
    <w:p w:rsidR="001A489F" w:rsidRDefault="001A489F" w:rsidP="001A489F">
      <w:pPr>
        <w:jc w:val="both"/>
        <w:rPr>
          <w:sz w:val="28"/>
        </w:rPr>
      </w:pPr>
      <w:r>
        <w:rPr>
          <w:sz w:val="28"/>
        </w:rPr>
        <w:t xml:space="preserve">     - стараться депонировать или издать перевод статей, что считается печатной работой; </w:t>
      </w:r>
    </w:p>
    <w:p w:rsidR="001A489F" w:rsidRDefault="001A489F" w:rsidP="001A489F">
      <w:pPr>
        <w:ind w:firstLine="375"/>
        <w:jc w:val="both"/>
        <w:rPr>
          <w:sz w:val="28"/>
        </w:rPr>
      </w:pPr>
      <w:r>
        <w:rPr>
          <w:sz w:val="28"/>
        </w:rPr>
        <w:t>- написать по философии реферат по диалектическому развитию предметов и явлений мироздания применительно, в частности, для обоснования конкретной методики своего диссертационного исследования, сославшись затем на это в первом разделе диссертации. Об этом написать и издать статью;</w:t>
      </w:r>
    </w:p>
    <w:p w:rsidR="001A489F" w:rsidRDefault="001A489F" w:rsidP="001A489F">
      <w:pPr>
        <w:jc w:val="both"/>
        <w:rPr>
          <w:sz w:val="28"/>
        </w:rPr>
      </w:pPr>
      <w:r>
        <w:rPr>
          <w:sz w:val="28"/>
        </w:rPr>
        <w:t xml:space="preserve">     - скорректировать очередной раз свою первоначальную формулировку по методике диссертационного исследования.   </w:t>
      </w:r>
    </w:p>
    <w:p w:rsidR="001A489F" w:rsidRDefault="001A489F" w:rsidP="001A489F">
      <w:pPr>
        <w:jc w:val="both"/>
        <w:rPr>
          <w:sz w:val="28"/>
        </w:rPr>
      </w:pPr>
      <w:r>
        <w:rPr>
          <w:sz w:val="28"/>
        </w:rPr>
        <w:t xml:space="preserve">     Проделов все указанное, соискатель сможет в основном вчерне подготовить первый раздел диссертации к обсуждению. Кроме этого соискатель должен отчитаться на заседании кафедры по выполнению других работ, предусмотренных индивидуальным планом, а также поделиться своими соображения по дальнейшей работе над диссертацией, что и будет завершением первого года обучения.  </w:t>
      </w:r>
    </w:p>
    <w:p w:rsidR="001A489F" w:rsidRDefault="001A489F" w:rsidP="001A489F">
      <w:pPr>
        <w:jc w:val="both"/>
        <w:rPr>
          <w:sz w:val="28"/>
        </w:rPr>
      </w:pPr>
      <w:r>
        <w:rPr>
          <w:sz w:val="28"/>
        </w:rPr>
        <w:t xml:space="preserve">     В течение этого периода соискателю рекомендуется сделать: </w:t>
      </w:r>
    </w:p>
    <w:p w:rsidR="001A489F" w:rsidRDefault="001A489F" w:rsidP="001A489F">
      <w:pPr>
        <w:ind w:firstLine="225"/>
        <w:jc w:val="both"/>
        <w:rPr>
          <w:sz w:val="28"/>
        </w:rPr>
      </w:pPr>
      <w:r>
        <w:rPr>
          <w:sz w:val="28"/>
        </w:rPr>
        <w:t xml:space="preserve">  - доклад с обоснованием темы в организации, которая, возможно, будет ведущей при защите диссертации. Постараться при этом заинтересовать слушателей в своих исследованиях, стать, может быть, соисполнителем какой-то проблемной тематики, разрабатываемой в этой научной или научно-проектной организации, и получить критические замечания на свое выступление;</w:t>
      </w:r>
    </w:p>
    <w:p w:rsidR="001A489F" w:rsidRDefault="001A489F" w:rsidP="001A489F">
      <w:pPr>
        <w:ind w:firstLine="225"/>
        <w:jc w:val="both"/>
        <w:rPr>
          <w:sz w:val="28"/>
        </w:rPr>
      </w:pPr>
      <w:r>
        <w:rPr>
          <w:sz w:val="28"/>
        </w:rPr>
        <w:t xml:space="preserve">  - доклад на кафедре организации, имеющей специализированный совет по избранному направлению исследования, получить замечания и требования, которые позволят дать согласие на предварительное слушание и представление диссертации к защите;</w:t>
      </w:r>
    </w:p>
    <w:p w:rsidR="001A489F" w:rsidRDefault="001A489F" w:rsidP="001A489F">
      <w:pPr>
        <w:ind w:left="225"/>
        <w:jc w:val="both"/>
        <w:rPr>
          <w:sz w:val="28"/>
        </w:rPr>
      </w:pPr>
      <w:r>
        <w:rPr>
          <w:sz w:val="28"/>
        </w:rPr>
        <w:t xml:space="preserve">  - сообщения на конференциях внутри и вне вуза; </w:t>
      </w:r>
    </w:p>
    <w:p w:rsidR="001A489F" w:rsidRDefault="001A489F" w:rsidP="001A489F">
      <w:pPr>
        <w:ind w:firstLine="225"/>
        <w:jc w:val="both"/>
        <w:rPr>
          <w:sz w:val="28"/>
        </w:rPr>
      </w:pPr>
      <w:r>
        <w:rPr>
          <w:sz w:val="28"/>
        </w:rPr>
        <w:t xml:space="preserve">  - публикацию материалов исследования в журналах и сборниках научных трудов; </w:t>
      </w:r>
    </w:p>
    <w:p w:rsidR="001A489F" w:rsidRDefault="001A489F" w:rsidP="001A489F">
      <w:pPr>
        <w:ind w:left="225"/>
        <w:jc w:val="both"/>
        <w:rPr>
          <w:sz w:val="28"/>
        </w:rPr>
      </w:pPr>
      <w:r>
        <w:rPr>
          <w:sz w:val="28"/>
        </w:rPr>
        <w:t xml:space="preserve">  - публикацию внутри вуза научно-методических разработок;   </w:t>
      </w:r>
    </w:p>
    <w:p w:rsidR="001A489F" w:rsidRDefault="001A489F" w:rsidP="001A489F">
      <w:pPr>
        <w:ind w:left="225"/>
        <w:jc w:val="both"/>
        <w:rPr>
          <w:sz w:val="28"/>
        </w:rPr>
      </w:pPr>
      <w:r>
        <w:rPr>
          <w:sz w:val="28"/>
        </w:rPr>
        <w:t xml:space="preserve">  - акты внедрения результатов исследования в учебный процесс.  </w:t>
      </w:r>
    </w:p>
    <w:p w:rsidR="001A489F" w:rsidRDefault="001A489F" w:rsidP="001A489F">
      <w:pPr>
        <w:jc w:val="both"/>
        <w:rPr>
          <w:sz w:val="28"/>
        </w:rPr>
      </w:pPr>
      <w:r>
        <w:rPr>
          <w:sz w:val="28"/>
        </w:rPr>
        <w:t xml:space="preserve">     Кроме перечисленного, желательно, чтобы соискатель в этот период своей работы сдал экзамен кандидатского минимума по специальному предмету.  </w:t>
      </w:r>
    </w:p>
    <w:p w:rsidR="001A489F" w:rsidRDefault="001A489F" w:rsidP="001A489F">
      <w:pPr>
        <w:jc w:val="both"/>
        <w:rPr>
          <w:sz w:val="28"/>
        </w:rPr>
      </w:pPr>
      <w:r>
        <w:rPr>
          <w:sz w:val="28"/>
        </w:rPr>
        <w:t xml:space="preserve">     Основной задачей соискателя в этот период становится написание первой редакции следующего раздела диссертации по состоянию вопроса в области исследования, то есть:</w:t>
      </w:r>
    </w:p>
    <w:p w:rsidR="001A489F" w:rsidRDefault="001A489F" w:rsidP="001A489F">
      <w:pPr>
        <w:ind w:firstLine="225"/>
        <w:jc w:val="both"/>
        <w:rPr>
          <w:sz w:val="28"/>
        </w:rPr>
      </w:pPr>
      <w:r>
        <w:rPr>
          <w:sz w:val="28"/>
        </w:rPr>
        <w:lastRenderedPageBreak/>
        <w:t xml:space="preserve">  - продолжение поиска источников, их систематизация и анализ начало которого было положено при выборе темы диссертации, а, может быть, еще ранее, и будет продолжаться до ее завершения;</w:t>
      </w:r>
    </w:p>
    <w:p w:rsidR="001A489F" w:rsidRDefault="001A489F" w:rsidP="001A489F">
      <w:pPr>
        <w:ind w:left="225"/>
        <w:jc w:val="both"/>
        <w:rPr>
          <w:sz w:val="28"/>
        </w:rPr>
      </w:pPr>
      <w:r>
        <w:rPr>
          <w:sz w:val="28"/>
        </w:rPr>
        <w:t xml:space="preserve">  - сбор и обработка натурных проектных и архивных изысканий;</w:t>
      </w:r>
    </w:p>
    <w:p w:rsidR="001A489F" w:rsidRDefault="001A489F" w:rsidP="001A489F">
      <w:pPr>
        <w:ind w:left="225"/>
        <w:jc w:val="both"/>
        <w:rPr>
          <w:sz w:val="28"/>
        </w:rPr>
      </w:pPr>
      <w:r>
        <w:rPr>
          <w:sz w:val="28"/>
        </w:rPr>
        <w:t xml:space="preserve">  - выполнение эскизов графики.   </w:t>
      </w:r>
    </w:p>
    <w:p w:rsidR="001A489F" w:rsidRDefault="001A489F" w:rsidP="001A489F">
      <w:pPr>
        <w:jc w:val="both"/>
        <w:rPr>
          <w:sz w:val="28"/>
        </w:rPr>
      </w:pPr>
      <w:r>
        <w:rPr>
          <w:sz w:val="28"/>
        </w:rPr>
        <w:t xml:space="preserve">     Чем полнее будут собраны фактические данные о достижениях науки, творчестве и практики в области тематики диссертанта, тем обстоятельнее он сможет отстаивать свою точку зрения в дискуссиях по предмету своего исследования (актуальности и своевременности, цели, задачах и границах), тем больше, в конечном итоге, будет его уверенность в успешном завершении своей работы. </w:t>
      </w:r>
    </w:p>
    <w:p w:rsidR="001A489F" w:rsidRDefault="001A489F" w:rsidP="001A489F">
      <w:pPr>
        <w:jc w:val="both"/>
        <w:rPr>
          <w:sz w:val="28"/>
        </w:rPr>
      </w:pPr>
      <w:r>
        <w:rPr>
          <w:sz w:val="28"/>
        </w:rPr>
        <w:t xml:space="preserve">     Собранный ранее материал из источников в виде заметок, выписок, цитат, законспектированный, видимо, в отдельной тетради или занесенный в базу данных компьютера, не может быть перенесен в таком черновом виде в текст диссертации. Та часть предварительных записей, которая по определению соискателя соответствует избранному направлению исследования, подлежит определенной аналитической обработке:</w:t>
      </w:r>
    </w:p>
    <w:p w:rsidR="001A489F" w:rsidRDefault="001A489F" w:rsidP="001A489F">
      <w:pPr>
        <w:jc w:val="both"/>
        <w:rPr>
          <w:sz w:val="28"/>
        </w:rPr>
      </w:pPr>
      <w:r>
        <w:rPr>
          <w:sz w:val="28"/>
        </w:rPr>
        <w:t xml:space="preserve">     - целенаправленном извлечении только того, что имеет прямое или косвенное отношение к теме диссертации;  </w:t>
      </w:r>
    </w:p>
    <w:p w:rsidR="001A489F" w:rsidRDefault="001A489F" w:rsidP="001A489F">
      <w:pPr>
        <w:jc w:val="both"/>
        <w:rPr>
          <w:sz w:val="28"/>
        </w:rPr>
      </w:pPr>
      <w:r>
        <w:rPr>
          <w:sz w:val="28"/>
        </w:rPr>
        <w:t xml:space="preserve">     - оценке отобранных сведений, отражающей в критической корректной форме авторскую позицию;</w:t>
      </w:r>
    </w:p>
    <w:p w:rsidR="001A489F" w:rsidRDefault="001A489F" w:rsidP="001A489F">
      <w:pPr>
        <w:jc w:val="both"/>
        <w:rPr>
          <w:sz w:val="28"/>
        </w:rPr>
      </w:pPr>
      <w:r>
        <w:rPr>
          <w:sz w:val="28"/>
        </w:rPr>
        <w:t xml:space="preserve">     - переработке и оформлении текста в виде таблиц или графиков, что значительно повышает информативность и более соответствует форме изложения материала научного исследования;  </w:t>
      </w:r>
    </w:p>
    <w:p w:rsidR="001A489F" w:rsidRDefault="001A489F" w:rsidP="001A489F">
      <w:pPr>
        <w:jc w:val="both"/>
        <w:rPr>
          <w:sz w:val="28"/>
        </w:rPr>
      </w:pPr>
      <w:r>
        <w:rPr>
          <w:sz w:val="28"/>
        </w:rPr>
        <w:t xml:space="preserve">     - систематизации материала в определенном направлении или, возможно, для решения какой-то задачи, сформулированной в предшествующем разделе и, в этом случае, обязательно со ссылкой на эту задачу, чтобы связать текст и показать логическую последовательность исследования;</w:t>
      </w:r>
    </w:p>
    <w:p w:rsidR="001A489F" w:rsidRDefault="001A489F" w:rsidP="001A489F">
      <w:pPr>
        <w:jc w:val="both"/>
        <w:rPr>
          <w:sz w:val="28"/>
        </w:rPr>
      </w:pPr>
      <w:r>
        <w:rPr>
          <w:sz w:val="28"/>
        </w:rPr>
        <w:t xml:space="preserve">     - детальном анализе работ предшественников с выделением еще неразрешенных деталей или вопросов, которые предполагается выяснить в диссертации;</w:t>
      </w:r>
    </w:p>
    <w:p w:rsidR="001A489F" w:rsidRDefault="001A489F" w:rsidP="001A489F">
      <w:pPr>
        <w:jc w:val="both"/>
        <w:rPr>
          <w:sz w:val="28"/>
        </w:rPr>
      </w:pPr>
      <w:r>
        <w:rPr>
          <w:sz w:val="28"/>
        </w:rPr>
        <w:t xml:space="preserve">     - совместной корректировки положений первого и последующих разделов (или наоборот), что является естественной, необходимой и, возможно, многократной процедурой для достижения краткости, четкости, взаимосвязанности и целенаправленности диссертационного исследования.    </w:t>
      </w:r>
    </w:p>
    <w:p w:rsidR="001A489F" w:rsidRDefault="001A489F" w:rsidP="001A489F">
      <w:pPr>
        <w:jc w:val="both"/>
        <w:rPr>
          <w:sz w:val="28"/>
        </w:rPr>
      </w:pPr>
      <w:r>
        <w:rPr>
          <w:sz w:val="28"/>
        </w:rPr>
        <w:t xml:space="preserve">     Эта часть диссертации излагается подробно и обстоятельно и, в зависимости от объема собранных материалов, может быть представлена, при необходимости, в двух разделах, так как, “если все содержание диссертации представить себе в виде отрезка прямой линии, то по нашему мнению, в хорошей диссертации половину этого отрезка занимает критический анализ трудов предшествующих авторов. Остальная часть отрезка - это шаг вперед к науке, сделанный аспирантом” </w:t>
      </w:r>
      <w:r w:rsidRPr="00BB7CBC">
        <w:rPr>
          <w:sz w:val="28"/>
        </w:rPr>
        <w:t>[</w:t>
      </w:r>
      <w:r>
        <w:rPr>
          <w:sz w:val="28"/>
        </w:rPr>
        <w:t>11</w:t>
      </w:r>
      <w:r w:rsidRPr="00BB7CBC">
        <w:rPr>
          <w:sz w:val="28"/>
        </w:rPr>
        <w:t>]</w:t>
      </w:r>
      <w:r>
        <w:rPr>
          <w:sz w:val="28"/>
        </w:rPr>
        <w:t xml:space="preserve">.    </w:t>
      </w:r>
    </w:p>
    <w:p w:rsidR="001A489F" w:rsidRDefault="001A489F" w:rsidP="001A489F">
      <w:pPr>
        <w:jc w:val="both"/>
        <w:rPr>
          <w:sz w:val="28"/>
        </w:rPr>
      </w:pPr>
      <w:r>
        <w:rPr>
          <w:sz w:val="28"/>
        </w:rPr>
        <w:t xml:space="preserve">     Представление и рассмотрение первой редакции второго раздела диссертации на кафедре, его связи с формулировкой темы, методом исследования и с наметками завершающего раздела, а также выполнение </w:t>
      </w:r>
      <w:r>
        <w:rPr>
          <w:sz w:val="28"/>
        </w:rPr>
        <w:lastRenderedPageBreak/>
        <w:t xml:space="preserve">других элементов индивидуального плана - является основанием для аттестации соискателя за второй год обучения. </w:t>
      </w:r>
    </w:p>
    <w:p w:rsidR="009E35B1" w:rsidRDefault="009E35B1">
      <w:bookmarkStart w:id="0" w:name="_GoBack"/>
      <w:bookmarkEnd w:id="0"/>
    </w:p>
    <w:sectPr w:rsidR="009E35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392"/>
    <w:rsid w:val="00022392"/>
    <w:rsid w:val="001A489F"/>
    <w:rsid w:val="009E35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CE7D94-317E-465A-936B-660DC8C2B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489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2840</Words>
  <Characters>16193</Characters>
  <Application>Microsoft Office Word</Application>
  <DocSecurity>0</DocSecurity>
  <Lines>134</Lines>
  <Paragraphs>37</Paragraphs>
  <ScaleCrop>false</ScaleCrop>
  <Company/>
  <LinksUpToDate>false</LinksUpToDate>
  <CharactersWithSpaces>18996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2020-10-12T08:05:00Z</dcterms:created>
  <dcterms:modified xsi:type="dcterms:W3CDTF">2020-10-12T08:06:00Z</dcterms:modified>
</cp:coreProperties>
</file>